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F345" w14:textId="2A352A4A" w:rsidR="00FC5F5A" w:rsidRDefault="0091480A">
      <w:pPr>
        <w:pStyle w:val="Heading1"/>
      </w:pPr>
      <w:r>
        <w:t xml:space="preserve">CLiKAPAD </w:t>
      </w:r>
      <w:r w:rsidR="003F1F9B">
        <w:t>On Site Quick Reference</w:t>
      </w:r>
    </w:p>
    <w:p w14:paraId="21F1BE96" w14:textId="77777777" w:rsidR="000773B8" w:rsidRDefault="000773B8" w:rsidP="000773B8">
      <w:r>
        <w:t xml:space="preserve">WJA </w:t>
      </w:r>
      <w:proofErr w:type="spellStart"/>
      <w:r>
        <w:t>Licence</w:t>
      </w:r>
      <w:proofErr w:type="spellEnd"/>
      <w:r>
        <w:t xml:space="preserve"> Key: 2205030500</w:t>
      </w:r>
    </w:p>
    <w:p w14:paraId="530F4EAA" w14:textId="77777777" w:rsidR="000773B8" w:rsidRPr="000773B8" w:rsidRDefault="000773B8" w:rsidP="000773B8">
      <w:pPr>
        <w:spacing w:after="0" w:line="240" w:lineRule="auto"/>
        <w:rPr>
          <w:b/>
          <w:bCs/>
        </w:rPr>
      </w:pPr>
      <w:r>
        <w:br/>
      </w:r>
      <w:r w:rsidRPr="000773B8">
        <w:rPr>
          <w:b/>
          <w:bCs/>
        </w:rPr>
        <w:t>BEFORE STARTING</w:t>
      </w:r>
    </w:p>
    <w:p w14:paraId="0D499F8F" w14:textId="77777777" w:rsidR="000773B8" w:rsidRDefault="000773B8" w:rsidP="000773B8">
      <w:pPr>
        <w:spacing w:after="0" w:line="240" w:lineRule="auto"/>
      </w:pPr>
      <w:r w:rsidRPr="001B49A0">
        <w:t>Pause OneDrive syncing</w:t>
      </w:r>
      <w:r>
        <w:t xml:space="preserve">, Set up &amp; test keypads, </w:t>
      </w:r>
      <w:r w:rsidRPr="001B49A0">
        <w:t>Clear Data → Voting Results → Clear</w:t>
      </w:r>
    </w:p>
    <w:p w14:paraId="13379B1C" w14:textId="77777777" w:rsidR="00F270EB" w:rsidRDefault="000773B8" w:rsidP="000773B8">
      <w:pPr>
        <w:spacing w:after="0" w:line="240" w:lineRule="auto"/>
      </w:pPr>
      <w:r w:rsidRPr="001B49A0">
        <w:t>Setup → Keypads (set range)</w:t>
      </w:r>
      <w:r w:rsidRPr="001B49A0">
        <w:br/>
        <w:t>Test → Press buttons on each keypad</w:t>
      </w:r>
    </w:p>
    <w:p w14:paraId="5C7AF595" w14:textId="24F5B064" w:rsidR="000773B8" w:rsidRDefault="0015673A" w:rsidP="000773B8">
      <w:pPr>
        <w:spacing w:after="0" w:line="240" w:lineRule="auto"/>
      </w:pPr>
      <w:r w:rsidRPr="0015673A">
        <w:t xml:space="preserve">To check </w:t>
      </w:r>
      <w:proofErr w:type="gramStart"/>
      <w:r w:rsidRPr="0015673A">
        <w:t>batteries</w:t>
      </w:r>
      <w:proofErr w:type="gramEnd"/>
      <w:r w:rsidRPr="0015673A">
        <w:t xml:space="preserve"> press 10 &amp; * together, no beep, or flat, quiet beep = low batteries</w:t>
      </w:r>
      <w:r w:rsidR="000773B8" w:rsidRPr="001B49A0">
        <w:br/>
        <w:t>Clear Data → Voting Results → Clear</w:t>
      </w:r>
    </w:p>
    <w:p w14:paraId="742C3DA7" w14:textId="77777777" w:rsidR="000773B8" w:rsidRDefault="000773B8" w:rsidP="000773B8">
      <w:pPr>
        <w:spacing w:line="240" w:lineRule="auto"/>
      </w:pPr>
      <w:r>
        <w:t>Complete sign in process</w:t>
      </w:r>
    </w:p>
    <w:p w14:paraId="6046186B" w14:textId="77777777" w:rsidR="000773B8" w:rsidRPr="001B49A0" w:rsidRDefault="000773B8" w:rsidP="000773B8">
      <w:pPr>
        <w:spacing w:after="0" w:line="240" w:lineRule="auto"/>
        <w:rPr>
          <w:color w:val="EE0000"/>
        </w:rPr>
      </w:pPr>
      <w:r>
        <w:br/>
      </w:r>
      <w:r w:rsidRPr="000773B8">
        <w:rPr>
          <w:b/>
          <w:bCs/>
        </w:rPr>
        <w:t>DURING SESSION</w:t>
      </w:r>
      <w:r w:rsidRPr="000773B8">
        <w:rPr>
          <w:b/>
          <w:bCs/>
        </w:rPr>
        <w:br/>
      </w:r>
      <w:r>
        <w:t>Press V if vote doesn’t auto start or if you want to start the vote again</w:t>
      </w:r>
    </w:p>
    <w:p w14:paraId="7C23984F" w14:textId="77777777" w:rsidR="000773B8" w:rsidRDefault="000773B8" w:rsidP="000773B8">
      <w:pPr>
        <w:spacing w:after="0" w:line="240" w:lineRule="auto"/>
      </w:pPr>
      <w:r>
        <w:t>Press V to clear a graph and start the vote again</w:t>
      </w:r>
    </w:p>
    <w:p w14:paraId="7C970DED" w14:textId="77777777" w:rsidR="000773B8" w:rsidRDefault="000773B8" w:rsidP="000773B8">
      <w:pPr>
        <w:spacing w:after="0" w:line="240" w:lineRule="auto"/>
      </w:pPr>
      <w:r>
        <w:t>Press K to display which keypad numbers you are waiting for</w:t>
      </w:r>
    </w:p>
    <w:p w14:paraId="49FE276C" w14:textId="77777777" w:rsidR="000773B8" w:rsidRDefault="000773B8" w:rsidP="000773B8">
      <w:pPr>
        <w:spacing w:after="0" w:line="240" w:lineRule="auto"/>
      </w:pPr>
      <w:r>
        <w:t>Press – (minus button) to remove keypads from the ‘waiting for’ list</w:t>
      </w:r>
    </w:p>
    <w:p w14:paraId="363B2A7C" w14:textId="77777777" w:rsidR="000773B8" w:rsidRDefault="000773B8" w:rsidP="000773B8">
      <w:pPr>
        <w:spacing w:after="0" w:line="240" w:lineRule="auto"/>
      </w:pPr>
      <w:r>
        <w:t>Press + (plus button) to add all keypads in range into the ‘waiting for' list</w:t>
      </w:r>
    </w:p>
    <w:p w14:paraId="16D99F21" w14:textId="77777777" w:rsidR="000773B8" w:rsidRDefault="000773B8" w:rsidP="000773B8">
      <w:pPr>
        <w:spacing w:line="240" w:lineRule="auto"/>
      </w:pPr>
    </w:p>
    <w:p w14:paraId="35BA84CA" w14:textId="77777777" w:rsidR="000773B8" w:rsidRPr="000773B8" w:rsidRDefault="000773B8" w:rsidP="000773B8">
      <w:pPr>
        <w:spacing w:after="0" w:line="240" w:lineRule="auto"/>
        <w:rPr>
          <w:b/>
          <w:bCs/>
        </w:rPr>
      </w:pPr>
      <w:r w:rsidRPr="000773B8">
        <w:rPr>
          <w:b/>
          <w:bCs/>
        </w:rPr>
        <w:t>BEFORE LEAVING SITE</w:t>
      </w:r>
    </w:p>
    <w:p w14:paraId="4F84FE04" w14:textId="77777777" w:rsidR="000773B8" w:rsidRDefault="000773B8" w:rsidP="000773B8">
      <w:pPr>
        <w:spacing w:after="0" w:line="240" w:lineRule="auto"/>
      </w:pPr>
      <w:r>
        <w:t>Export → Excel (check it’s all there!)</w:t>
      </w:r>
    </w:p>
    <w:p w14:paraId="3C11C7FB" w14:textId="77777777" w:rsidR="000773B8" w:rsidRDefault="000773B8" w:rsidP="000773B8">
      <w:pPr>
        <w:spacing w:after="0" w:line="240" w:lineRule="auto"/>
      </w:pPr>
      <w:r>
        <w:t>Delete the REC file</w:t>
      </w:r>
    </w:p>
    <w:p w14:paraId="4E702C13" w14:textId="77777777" w:rsidR="000773B8" w:rsidRDefault="000773B8"/>
    <w:p w14:paraId="2C501CFE" w14:textId="77777777" w:rsidR="00FC5F5A" w:rsidRPr="003F1F9B" w:rsidRDefault="0091480A">
      <w:pPr>
        <w:rPr>
          <w:b/>
          <w:bCs/>
        </w:rPr>
      </w:pPr>
      <w:r w:rsidRPr="003F1F9B">
        <w:rPr>
          <w:b/>
          <w:bCs/>
        </w:rPr>
        <w:t>1. Before the Session – Setup Checklist</w:t>
      </w:r>
    </w:p>
    <w:p w14:paraId="3C7C93FE" w14:textId="61A77E1A" w:rsidR="00D66403" w:rsidRDefault="0091480A">
      <w:r w:rsidRPr="00CC2E02">
        <w:t>Save files locally and pause OneDrive syncing</w:t>
      </w:r>
      <w:r w:rsidR="00F73D88" w:rsidRPr="00CC2E02">
        <w:t xml:space="preserve"> – click on the blue cloud icon near the clock at bottom right. Click the </w:t>
      </w:r>
      <w:proofErr w:type="gramStart"/>
      <w:r w:rsidR="00F73D88" w:rsidRPr="00CC2E02">
        <w:t>settings icon</w:t>
      </w:r>
      <w:proofErr w:type="gramEnd"/>
      <w:r w:rsidR="00F73D88" w:rsidRPr="00CC2E02">
        <w:t xml:space="preserve"> (gear icon) top right of new window. Click on pause syncing and choose duration.</w:t>
      </w:r>
    </w:p>
    <w:p w14:paraId="449EE51F" w14:textId="386E2097" w:rsidR="00FC5F5A" w:rsidRPr="003F1F9B" w:rsidRDefault="003F1F9B">
      <w:pPr>
        <w:rPr>
          <w:b/>
          <w:bCs/>
        </w:rPr>
      </w:pPr>
      <w:r>
        <w:rPr>
          <w:b/>
          <w:bCs/>
        </w:rPr>
        <w:t>2</w:t>
      </w:r>
      <w:r w:rsidR="0091480A" w:rsidRPr="003F1F9B">
        <w:rPr>
          <w:b/>
          <w:bCs/>
        </w:rPr>
        <w:t>. Keypad Setup &amp; Testing</w:t>
      </w:r>
    </w:p>
    <w:p w14:paraId="79F80F70" w14:textId="5308919A" w:rsidR="003835DA" w:rsidRDefault="003835DA" w:rsidP="000D2794">
      <w:pPr>
        <w:pStyle w:val="ListParagraph"/>
        <w:numPr>
          <w:ilvl w:val="0"/>
          <w:numId w:val="10"/>
        </w:numPr>
      </w:pPr>
      <w:r>
        <w:t>Connect receiver (USB)</w:t>
      </w:r>
      <w:r w:rsidR="006B419B">
        <w:t>.</w:t>
      </w:r>
    </w:p>
    <w:p w14:paraId="1EC8ADB5" w14:textId="634E46F3" w:rsidR="00FC5F5A" w:rsidRDefault="0091480A" w:rsidP="000D2794">
      <w:pPr>
        <w:pStyle w:val="ListParagraph"/>
        <w:numPr>
          <w:ilvl w:val="0"/>
          <w:numId w:val="10"/>
        </w:numPr>
      </w:pPr>
      <w:r>
        <w:t xml:space="preserve">Add-ins → </w:t>
      </w:r>
      <w:proofErr w:type="spellStart"/>
      <w:r>
        <w:t>CLiKAPAD</w:t>
      </w:r>
      <w:proofErr w:type="spellEnd"/>
      <w:r>
        <w:t xml:space="preserve"> → Setup → Keypads.</w:t>
      </w:r>
    </w:p>
    <w:p w14:paraId="13BCAB42" w14:textId="4EC4C478" w:rsidR="00FC5F5A" w:rsidRDefault="0091480A" w:rsidP="000D2794">
      <w:pPr>
        <w:pStyle w:val="ListParagraph"/>
        <w:numPr>
          <w:ilvl w:val="0"/>
          <w:numId w:val="10"/>
        </w:numPr>
      </w:pPr>
      <w:r>
        <w:t>Set keypad range (e.g., 1–6).</w:t>
      </w:r>
      <w:r w:rsidR="003E063D">
        <w:t xml:space="preserve"> Note that you can keep this set to your maximum all the time if you wish,</w:t>
      </w:r>
      <w:r w:rsidR="00225BC5">
        <w:t xml:space="preserve"> so if you own 14 keypads, set it to 1-14. </w:t>
      </w:r>
    </w:p>
    <w:p w14:paraId="4802C6C9" w14:textId="56FC0332" w:rsidR="00FC5F5A" w:rsidRDefault="006B419B" w:rsidP="000D2794">
      <w:pPr>
        <w:pStyle w:val="ListParagraph"/>
        <w:numPr>
          <w:ilvl w:val="0"/>
          <w:numId w:val="10"/>
        </w:numPr>
      </w:pPr>
      <w:r>
        <w:t xml:space="preserve">Click on Test button and press </w:t>
      </w:r>
      <w:r w:rsidR="0091480A">
        <w:t xml:space="preserve">8 </w:t>
      </w:r>
      <w:r>
        <w:t>on every keypa</w:t>
      </w:r>
      <w:r w:rsidR="003C6314">
        <w:t>d.</w:t>
      </w:r>
    </w:p>
    <w:p w14:paraId="2D90F59F" w14:textId="1780500E" w:rsidR="00FC5F5A" w:rsidRDefault="003C6314" w:rsidP="000D2794">
      <w:pPr>
        <w:pStyle w:val="ListParagraph"/>
        <w:numPr>
          <w:ilvl w:val="0"/>
          <w:numId w:val="10"/>
        </w:numPr>
      </w:pPr>
      <w:r>
        <w:t>If any keypads are not working, increase your range</w:t>
      </w:r>
      <w:r w:rsidR="008B6F40">
        <w:t xml:space="preserve"> (if it’s not set to the maximum)</w:t>
      </w:r>
      <w:r>
        <w:t xml:space="preserve"> and </w:t>
      </w:r>
      <w:r w:rsidR="008B6F40">
        <w:t>replace them</w:t>
      </w:r>
      <w:r>
        <w:t xml:space="preserve"> with one of your extra keypads. </w:t>
      </w:r>
    </w:p>
    <w:p w14:paraId="0FBAE412" w14:textId="050D45AD" w:rsidR="003F1F9B" w:rsidRPr="003F1F9B" w:rsidRDefault="003F1F9B" w:rsidP="003F1F9B">
      <w:pPr>
        <w:rPr>
          <w:b/>
          <w:bCs/>
        </w:rPr>
      </w:pPr>
      <w:r>
        <w:rPr>
          <w:b/>
          <w:bCs/>
        </w:rPr>
        <w:t>3</w:t>
      </w:r>
      <w:r w:rsidRPr="003F1F9B">
        <w:rPr>
          <w:b/>
          <w:bCs/>
        </w:rPr>
        <w:t>. Sign in process</w:t>
      </w:r>
    </w:p>
    <w:p w14:paraId="39B27EE5" w14:textId="7D4C44B0" w:rsidR="003F1F9B" w:rsidRDefault="003F1F9B">
      <w:r>
        <w:t xml:space="preserve">Ensure that your </w:t>
      </w:r>
      <w:proofErr w:type="spellStart"/>
      <w:r>
        <w:t>ppvote</w:t>
      </w:r>
      <w:proofErr w:type="spellEnd"/>
      <w:r>
        <w:t xml:space="preserve"> Participant List is saved to the same folder as your course PowerPoint file. Complete all trainee details prior to starting the course. </w:t>
      </w:r>
    </w:p>
    <w:p w14:paraId="2D2B9E1E" w14:textId="266EBF50" w:rsidR="00FC5F5A" w:rsidRPr="003F1F9B" w:rsidRDefault="00D66403">
      <w:pPr>
        <w:rPr>
          <w:b/>
          <w:bCs/>
        </w:rPr>
      </w:pPr>
      <w:r w:rsidRPr="003F1F9B">
        <w:rPr>
          <w:b/>
          <w:bCs/>
        </w:rPr>
        <w:t>4</w:t>
      </w:r>
      <w:r w:rsidR="0091480A" w:rsidRPr="003F1F9B">
        <w:rPr>
          <w:b/>
          <w:bCs/>
        </w:rPr>
        <w:t xml:space="preserve">. Running the </w:t>
      </w:r>
      <w:r w:rsidR="003F1F9B">
        <w:rPr>
          <w:b/>
          <w:bCs/>
        </w:rPr>
        <w:t>Course</w:t>
      </w:r>
    </w:p>
    <w:p w14:paraId="7D5DB811" w14:textId="5622DC26" w:rsidR="00FC5F5A" w:rsidRDefault="0091480A" w:rsidP="000D2794">
      <w:pPr>
        <w:pStyle w:val="ListParagraph"/>
        <w:numPr>
          <w:ilvl w:val="0"/>
          <w:numId w:val="11"/>
        </w:numPr>
      </w:pPr>
      <w:r>
        <w:t>Clear previous data: Voting Results → Clear Data.</w:t>
      </w:r>
    </w:p>
    <w:p w14:paraId="0F6B55D8" w14:textId="725FC3A0" w:rsidR="00FC5F5A" w:rsidRDefault="0091480A" w:rsidP="000D2794">
      <w:pPr>
        <w:pStyle w:val="ListParagraph"/>
        <w:numPr>
          <w:ilvl w:val="0"/>
          <w:numId w:val="11"/>
        </w:numPr>
      </w:pPr>
      <w:r>
        <w:t>Start slideshow</w:t>
      </w:r>
      <w:r w:rsidR="000542E3">
        <w:t>.</w:t>
      </w:r>
    </w:p>
    <w:p w14:paraId="47CE9D18" w14:textId="2DCE25BC" w:rsidR="000542E3" w:rsidRDefault="000542E3" w:rsidP="000D2794">
      <w:pPr>
        <w:pStyle w:val="ListParagraph"/>
        <w:numPr>
          <w:ilvl w:val="0"/>
          <w:numId w:val="11"/>
        </w:numPr>
      </w:pPr>
      <w:r>
        <w:lastRenderedPageBreak/>
        <w:t xml:space="preserve">Votes will open automatically providing Auto launch is switched on in the </w:t>
      </w:r>
      <w:proofErr w:type="spellStart"/>
      <w:r>
        <w:t>CLiKAPAD</w:t>
      </w:r>
      <w:proofErr w:type="spellEnd"/>
      <w:r>
        <w:t xml:space="preserve"> menu. Press V if a vote doesn’t open. </w:t>
      </w:r>
    </w:p>
    <w:p w14:paraId="72479B1D" w14:textId="0F280374" w:rsidR="00FC5F5A" w:rsidRDefault="0091480A" w:rsidP="000D2794">
      <w:pPr>
        <w:pStyle w:val="ListParagraph"/>
        <w:numPr>
          <w:ilvl w:val="0"/>
          <w:numId w:val="11"/>
        </w:numPr>
      </w:pPr>
      <w:r>
        <w:t xml:space="preserve">Press V to </w:t>
      </w:r>
      <w:r w:rsidR="000542E3">
        <w:t xml:space="preserve">clear the graph and </w:t>
      </w:r>
      <w:r>
        <w:t>re-open a vote</w:t>
      </w:r>
      <w:r w:rsidR="000542E3">
        <w:t xml:space="preserve"> if needed.</w:t>
      </w:r>
    </w:p>
    <w:p w14:paraId="40169C0D" w14:textId="4FF78939" w:rsidR="00FC5F5A" w:rsidRDefault="0091480A" w:rsidP="000D2794">
      <w:pPr>
        <w:pStyle w:val="ListParagraph"/>
        <w:numPr>
          <w:ilvl w:val="0"/>
          <w:numId w:val="11"/>
        </w:numPr>
      </w:pPr>
      <w:r>
        <w:t>Press K to show keypad numbers</w:t>
      </w:r>
      <w:r w:rsidR="000542E3">
        <w:t xml:space="preserve"> that are yet to vote</w:t>
      </w:r>
      <w:r>
        <w:t>.</w:t>
      </w:r>
      <w:r w:rsidR="000542E3">
        <w:t xml:space="preserve"> If you have </w:t>
      </w:r>
      <w:r w:rsidR="00521438">
        <w:t xml:space="preserve">a keypad within your range that is not in use, press the minus key during a vote </w:t>
      </w:r>
      <w:r w:rsidR="00D66403">
        <w:t xml:space="preserve">once all active keypads have voted </w:t>
      </w:r>
      <w:r w:rsidR="00521438">
        <w:t>and the K list will no longer include that device number</w:t>
      </w:r>
      <w:r w:rsidR="00D66403">
        <w:t>.</w:t>
      </w:r>
    </w:p>
    <w:p w14:paraId="05C80A54" w14:textId="1383131C" w:rsidR="008B6F40" w:rsidRDefault="008B6F40" w:rsidP="000D2794">
      <w:pPr>
        <w:pStyle w:val="ListParagraph"/>
        <w:numPr>
          <w:ilvl w:val="0"/>
          <w:numId w:val="11"/>
        </w:numPr>
      </w:pPr>
      <w:r>
        <w:t>If you crash during a session, first check that</w:t>
      </w:r>
      <w:r w:rsidR="00B0088B">
        <w:t xml:space="preserve"> your slides show the results for the votes prior to the crash. </w:t>
      </w:r>
      <w:r w:rsidR="00E60D1C">
        <w:t xml:space="preserve">If they do, simply carry on from where you got to. If they don’t you need to </w:t>
      </w:r>
      <w:proofErr w:type="gramStart"/>
      <w:r w:rsidR="00E60D1C">
        <w:t>check</w:t>
      </w:r>
      <w:proofErr w:type="gramEnd"/>
      <w:r w:rsidR="00E60D1C">
        <w:t xml:space="preserve"> they have been saved to the REC file before you carry on. </w:t>
      </w:r>
    </w:p>
    <w:p w14:paraId="3599B517" w14:textId="469CDDE0" w:rsidR="00E60D1C" w:rsidRDefault="00E60D1C" w:rsidP="000D2794">
      <w:pPr>
        <w:ind w:left="709"/>
      </w:pPr>
      <w:r>
        <w:t xml:space="preserve">The REC is a back up of all the voting data. It will be in the same folder as the </w:t>
      </w:r>
      <w:proofErr w:type="gramStart"/>
      <w:r>
        <w:t>presentation</w:t>
      </w:r>
      <w:proofErr w:type="gramEnd"/>
      <w:r>
        <w:t xml:space="preserve"> and it will have the same name as the presentation but will say “– Voting Results” at the end of the file name. Right click on the file and choose open with notepad. Scroll down and check that the last line of results shows today’s date and the </w:t>
      </w:r>
      <w:r w:rsidR="003F1F9B">
        <w:t xml:space="preserve">time that you last ran a vote before the crash. If so, you can simply carry on from where you left off. </w:t>
      </w:r>
    </w:p>
    <w:p w14:paraId="646EEB32" w14:textId="74C9316A" w:rsidR="00F73D88" w:rsidRDefault="003F1F9B" w:rsidP="000D2794">
      <w:pPr>
        <w:ind w:left="567"/>
      </w:pPr>
      <w:r>
        <w:t xml:space="preserve">If the data is not on the slides and has not been backed up to the REC, you will need to either run all the votes again or switch to using a paper test. </w:t>
      </w:r>
    </w:p>
    <w:p w14:paraId="2322D382" w14:textId="00F2B140" w:rsidR="00CC2E02" w:rsidRPr="003F1F9B" w:rsidRDefault="00D66403">
      <w:pPr>
        <w:rPr>
          <w:b/>
          <w:bCs/>
        </w:rPr>
      </w:pPr>
      <w:r w:rsidRPr="003F1F9B">
        <w:rPr>
          <w:b/>
          <w:bCs/>
        </w:rPr>
        <w:t>5</w:t>
      </w:r>
      <w:r w:rsidR="0091480A" w:rsidRPr="003F1F9B">
        <w:rPr>
          <w:b/>
          <w:bCs/>
        </w:rPr>
        <w:t>. Exporting Results</w:t>
      </w:r>
    </w:p>
    <w:p w14:paraId="5236B48D" w14:textId="0CFC11AC" w:rsidR="00FC5F5A" w:rsidRDefault="0091480A" w:rsidP="000D2794">
      <w:pPr>
        <w:pStyle w:val="ListParagraph"/>
        <w:numPr>
          <w:ilvl w:val="0"/>
          <w:numId w:val="12"/>
        </w:numPr>
      </w:pPr>
      <w:r>
        <w:t>Voting Results → View &amp; Export → Export to Excel.</w:t>
      </w:r>
    </w:p>
    <w:p w14:paraId="75FC09DC" w14:textId="1573D5FB" w:rsidR="00CC2E02" w:rsidRDefault="00D66403" w:rsidP="000D2794">
      <w:pPr>
        <w:pStyle w:val="ListParagraph"/>
        <w:numPr>
          <w:ilvl w:val="0"/>
          <w:numId w:val="12"/>
        </w:numPr>
      </w:pPr>
      <w:r>
        <w:t>Columns missing from your report? E</w:t>
      </w:r>
      <w:r w:rsidR="00CC2E02">
        <w:t>nsure PP Vote Participant List.xlsx is in the folder.</w:t>
      </w:r>
    </w:p>
    <w:p w14:paraId="17B95DA4" w14:textId="292A6AEF" w:rsidR="00FC5F5A" w:rsidRDefault="0091480A" w:rsidP="000D2794">
      <w:pPr>
        <w:pStyle w:val="ListParagraph"/>
        <w:numPr>
          <w:ilvl w:val="0"/>
          <w:numId w:val="12"/>
        </w:numPr>
      </w:pPr>
      <w:r>
        <w:t>Complete trainee details after export.</w:t>
      </w:r>
    </w:p>
    <w:p w14:paraId="15CEA682" w14:textId="77777777" w:rsidR="000D2794" w:rsidRDefault="000D2794" w:rsidP="009E5C4C">
      <w:pPr>
        <w:pStyle w:val="ListParagraph"/>
      </w:pPr>
    </w:p>
    <w:p w14:paraId="3D4A1CF1" w14:textId="650148CF" w:rsidR="00FC5F5A" w:rsidRDefault="00A65292">
      <w:r>
        <w:t xml:space="preserve">For more information/detail, refer to the WJA </w:t>
      </w:r>
      <w:proofErr w:type="spellStart"/>
      <w:r>
        <w:t>CLiKAPAD</w:t>
      </w:r>
      <w:proofErr w:type="spellEnd"/>
      <w:r>
        <w:t xml:space="preserve"> Quick Start Guide or visit wja.clikapad.com. Most questions are answered in the FAQs </w:t>
      </w:r>
      <w:proofErr w:type="gramStart"/>
      <w:r>
        <w:t>section</w:t>
      </w:r>
      <w:proofErr w:type="gramEnd"/>
      <w:r>
        <w:t xml:space="preserve"> but you can also search for other answers/issues/errors.</w:t>
      </w:r>
    </w:p>
    <w:p w14:paraId="7A96A30F" w14:textId="703D3322" w:rsidR="00FC5F5A" w:rsidRDefault="003F1F9B">
      <w:r>
        <w:t>For</w:t>
      </w:r>
      <w:r w:rsidR="00A65292">
        <w:t xml:space="preserve"> more</w:t>
      </w:r>
      <w:r>
        <w:t xml:space="preserve"> help, email </w:t>
      </w:r>
      <w:hyperlink r:id="rId9" w:history="1">
        <w:r w:rsidRPr="00703107">
          <w:rPr>
            <w:rStyle w:val="Hyperlink"/>
          </w:rPr>
          <w:t>wja@clikapad.com</w:t>
        </w:r>
      </w:hyperlink>
      <w:r>
        <w:t>. You will initially get a response from AI</w:t>
      </w:r>
      <w:r w:rsidR="00A65292">
        <w:t xml:space="preserve">, if it has a suggested answer. When a human is </w:t>
      </w:r>
      <w:proofErr w:type="gramStart"/>
      <w:r w:rsidR="00A65292">
        <w:t>available</w:t>
      </w:r>
      <w:proofErr w:type="gramEnd"/>
      <w:r w:rsidR="00A65292">
        <w:t xml:space="preserve"> they will contact you if you have not responded to confirm that the issue has been resolved.</w:t>
      </w:r>
    </w:p>
    <w:sectPr w:rsidR="00FC5F5A" w:rsidSect="00034616">
      <w:pgSz w:w="11909" w:h="16834"/>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A77841"/>
    <w:multiLevelType w:val="hybridMultilevel"/>
    <w:tmpl w:val="63F6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D260F"/>
    <w:multiLevelType w:val="hybridMultilevel"/>
    <w:tmpl w:val="A5B2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32451"/>
    <w:multiLevelType w:val="hybridMultilevel"/>
    <w:tmpl w:val="F7AA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643852">
    <w:abstractNumId w:val="8"/>
  </w:num>
  <w:num w:numId="2" w16cid:durableId="322585654">
    <w:abstractNumId w:val="6"/>
  </w:num>
  <w:num w:numId="3" w16cid:durableId="104614944">
    <w:abstractNumId w:val="5"/>
  </w:num>
  <w:num w:numId="4" w16cid:durableId="1649162256">
    <w:abstractNumId w:val="4"/>
  </w:num>
  <w:num w:numId="5" w16cid:durableId="1952738192">
    <w:abstractNumId w:val="7"/>
  </w:num>
  <w:num w:numId="6" w16cid:durableId="1810710932">
    <w:abstractNumId w:val="3"/>
  </w:num>
  <w:num w:numId="7" w16cid:durableId="1013797858">
    <w:abstractNumId w:val="2"/>
  </w:num>
  <w:num w:numId="8" w16cid:durableId="351885324">
    <w:abstractNumId w:val="1"/>
  </w:num>
  <w:num w:numId="9" w16cid:durableId="293489360">
    <w:abstractNumId w:val="0"/>
  </w:num>
  <w:num w:numId="10" w16cid:durableId="12812">
    <w:abstractNumId w:val="11"/>
  </w:num>
  <w:num w:numId="11" w16cid:durableId="307705312">
    <w:abstractNumId w:val="10"/>
  </w:num>
  <w:num w:numId="12" w16cid:durableId="13496019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42E3"/>
    <w:rsid w:val="0006063C"/>
    <w:rsid w:val="000773B8"/>
    <w:rsid w:val="000D2794"/>
    <w:rsid w:val="0015074B"/>
    <w:rsid w:val="0015673A"/>
    <w:rsid w:val="001B0A38"/>
    <w:rsid w:val="00225BC5"/>
    <w:rsid w:val="0029639D"/>
    <w:rsid w:val="00300259"/>
    <w:rsid w:val="00326F90"/>
    <w:rsid w:val="003835DA"/>
    <w:rsid w:val="003C6314"/>
    <w:rsid w:val="003E063D"/>
    <w:rsid w:val="003F1F9B"/>
    <w:rsid w:val="00436FD2"/>
    <w:rsid w:val="00514F08"/>
    <w:rsid w:val="00521438"/>
    <w:rsid w:val="005402E3"/>
    <w:rsid w:val="005D6775"/>
    <w:rsid w:val="006B419B"/>
    <w:rsid w:val="008B6F40"/>
    <w:rsid w:val="008F324F"/>
    <w:rsid w:val="0091480A"/>
    <w:rsid w:val="009E5C4C"/>
    <w:rsid w:val="00A65292"/>
    <w:rsid w:val="00AA1D8D"/>
    <w:rsid w:val="00B0088B"/>
    <w:rsid w:val="00B47730"/>
    <w:rsid w:val="00CB0664"/>
    <w:rsid w:val="00CC2E02"/>
    <w:rsid w:val="00CE3C65"/>
    <w:rsid w:val="00D66403"/>
    <w:rsid w:val="00DA4680"/>
    <w:rsid w:val="00E60D1C"/>
    <w:rsid w:val="00F270EB"/>
    <w:rsid w:val="00F73D88"/>
    <w:rsid w:val="00FC5F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EAFA863-3125-4E0E-A193-7DE3DD54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1F9B"/>
    <w:rPr>
      <w:color w:val="0000FF" w:themeColor="hyperlink"/>
      <w:u w:val="single"/>
    </w:rPr>
  </w:style>
  <w:style w:type="character" w:styleId="UnresolvedMention">
    <w:name w:val="Unresolved Mention"/>
    <w:basedOn w:val="DefaultParagraphFont"/>
    <w:uiPriority w:val="99"/>
    <w:semiHidden/>
    <w:unhideWhenUsed/>
    <w:rsid w:val="003F1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wja@clikap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9199dd-cb29-459c-b76b-ecb40b30f3cb" xsi:nil="true"/>
    <lcf76f155ced4ddcb4097134ff3c332f xmlns="e9cee181-7e9b-46b1-9e95-1251fe29fe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5564B3BF16FC48BC2049D8AF3F852C" ma:contentTypeVersion="16" ma:contentTypeDescription="Create a new document." ma:contentTypeScope="" ma:versionID="2af9b12eefcaa93e96d26f9519617c4d">
  <xsd:schema xmlns:xsd="http://www.w3.org/2001/XMLSchema" xmlns:xs="http://www.w3.org/2001/XMLSchema" xmlns:p="http://schemas.microsoft.com/office/2006/metadata/properties" xmlns:ns2="e9cee181-7e9b-46b1-9e95-1251fe29fe52" xmlns:ns3="b59199dd-cb29-459c-b76b-ecb40b30f3cb" targetNamespace="http://schemas.microsoft.com/office/2006/metadata/properties" ma:root="true" ma:fieldsID="90a4218177f5b3fbdd1d640a7070325b" ns2:_="" ns3:_="">
    <xsd:import namespace="e9cee181-7e9b-46b1-9e95-1251fe29fe52"/>
    <xsd:import namespace="b59199dd-cb29-459c-b76b-ecb40b30f3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ee181-7e9b-46b1-9e95-1251fe29f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dec876-236d-40d1-93b4-3ff5ded0da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9199dd-cb29-459c-b76b-ecb40b30f3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2a7f7c-ffae-4470-8d70-c405b39433ee}" ma:internalName="TaxCatchAll" ma:showField="CatchAllData" ma:web="b59199dd-cb29-459c-b76b-ecb40b30f3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D0C1F-1AF2-48F2-AF0F-E4CD957999F7}">
  <ds:schemaRefs>
    <ds:schemaRef ds:uri="http://schemas.microsoft.com/office/2006/metadata/properties"/>
    <ds:schemaRef ds:uri="http://schemas.microsoft.com/office/infopath/2007/PartnerControls"/>
    <ds:schemaRef ds:uri="b59199dd-cb29-459c-b76b-ecb40b30f3cb"/>
    <ds:schemaRef ds:uri="e9cee181-7e9b-46b1-9e95-1251fe29fe52"/>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75C832A-FF62-45A8-A9FF-A00076E1C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ee181-7e9b-46b1-9e95-1251fe29fe52"/>
    <ds:schemaRef ds:uri="b59199dd-cb29-459c-b76b-ecb40b30f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4BAA8-76F8-4A01-A678-08904EC59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Lynne Cervi</cp:lastModifiedBy>
  <cp:revision>2</cp:revision>
  <dcterms:created xsi:type="dcterms:W3CDTF">2026-03-26T10:23:00Z</dcterms:created>
  <dcterms:modified xsi:type="dcterms:W3CDTF">2026-03-26T10:23:00Z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0x0101003C5564B3BF16FC48BC2049D8AF3F852C</vt:lpwstr>
  </property>
  <property fmtid="{D5CDD505-2E9C-101B-9397-08002B2CF9AE}" pid="3" name="MediaServiceImageTags">
    <vt:lpwstr/>
  </property>
</Properties>
</file>